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70589" w14:textId="2BE2A92B" w:rsidR="00C97083" w:rsidRPr="00474888" w:rsidRDefault="00C97083" w:rsidP="004C3E91">
      <w:pPr>
        <w:ind w:left="1440"/>
        <w:rPr>
          <w:sz w:val="16"/>
          <w:szCs w:val="16"/>
        </w:rPr>
      </w:pPr>
    </w:p>
    <w:p w14:paraId="1D9D5563" w14:textId="56910BB8" w:rsidR="00145F8D" w:rsidRDefault="00F60BDE" w:rsidP="00D76E67">
      <w:pPr>
        <w:spacing w:after="120"/>
        <w:ind w:left="1440"/>
        <w:jc w:val="center"/>
        <w:rPr>
          <w:b/>
          <w:bCs/>
          <w:sz w:val="24"/>
          <w:szCs w:val="24"/>
        </w:rPr>
      </w:pPr>
      <w:r>
        <w:rPr>
          <w:b/>
          <w:bCs/>
          <w:sz w:val="24"/>
          <w:szCs w:val="24"/>
        </w:rPr>
        <w:t xml:space="preserve">Council </w:t>
      </w:r>
      <w:r w:rsidR="0014279A">
        <w:rPr>
          <w:b/>
          <w:bCs/>
          <w:sz w:val="24"/>
          <w:szCs w:val="24"/>
        </w:rPr>
        <w:t>Delegates</w:t>
      </w:r>
    </w:p>
    <w:p w14:paraId="6DE981E5" w14:textId="3F494521" w:rsidR="00ED1DD1" w:rsidRDefault="00145F8D" w:rsidP="00145F8D">
      <w:pPr>
        <w:spacing w:after="0"/>
        <w:ind w:left="1440"/>
      </w:pPr>
      <w:r>
        <w:t>Argentina:  Oscar Vignart</w:t>
      </w:r>
      <w:r w:rsidR="00ED1DD1">
        <w:tab/>
      </w:r>
      <w:r w:rsidR="00ED1DD1">
        <w:tab/>
      </w:r>
      <w:r w:rsidR="00ED1DD1">
        <w:tab/>
      </w:r>
      <w:r w:rsidR="00ED1DD1">
        <w:tab/>
        <w:t>Mexico:</w:t>
      </w:r>
    </w:p>
    <w:p w14:paraId="1B096D15" w14:textId="077121BC" w:rsidR="00145F8D" w:rsidRDefault="00145F8D" w:rsidP="00ED1DD1">
      <w:pPr>
        <w:spacing w:after="0"/>
        <w:ind w:left="1440"/>
      </w:pPr>
      <w:r>
        <w:t>Australia:  Katherine Woodthorpe</w:t>
      </w:r>
      <w:r w:rsidR="00ED1DD1">
        <w:tab/>
      </w:r>
      <w:r w:rsidR="00ED1DD1">
        <w:tab/>
      </w:r>
      <w:r w:rsidR="00ED1DD1">
        <w:tab/>
        <w:t>Netherlands:  Lucas Noldus</w:t>
      </w:r>
    </w:p>
    <w:p w14:paraId="7C5E65DF" w14:textId="79D97BC8" w:rsidR="00145F8D" w:rsidRDefault="00145F8D" w:rsidP="00145F8D">
      <w:pPr>
        <w:spacing w:after="0"/>
        <w:ind w:left="1440"/>
      </w:pPr>
      <w:r>
        <w:t>Belgium:  Elisabeth Monard</w:t>
      </w:r>
      <w:r w:rsidR="00ED1DD1">
        <w:tab/>
      </w:r>
      <w:r w:rsidR="00ED1DD1">
        <w:tab/>
      </w:r>
      <w:r w:rsidR="00ED1DD1">
        <w:tab/>
      </w:r>
      <w:r w:rsidR="00ED1DD1">
        <w:tab/>
        <w:t xml:space="preserve">New Zealand:  Cather Simpson  </w:t>
      </w:r>
    </w:p>
    <w:p w14:paraId="183E6E72" w14:textId="31846390" w:rsidR="00145F8D" w:rsidRDefault="00145F8D" w:rsidP="00145F8D">
      <w:pPr>
        <w:spacing w:after="0"/>
        <w:ind w:left="1440"/>
      </w:pPr>
      <w:r>
        <w:t>Canada:  Soheil Asgarpour</w:t>
      </w:r>
      <w:r w:rsidR="00ED1DD1">
        <w:tab/>
      </w:r>
      <w:r w:rsidR="00ED1DD1">
        <w:tab/>
      </w:r>
      <w:r w:rsidR="00ED1DD1">
        <w:tab/>
      </w:r>
      <w:r w:rsidR="00ED1DD1">
        <w:tab/>
        <w:t>Nigeria:</w:t>
      </w:r>
      <w:r w:rsidR="00D76E67">
        <w:t xml:space="preserve">  Christy Adelowo</w:t>
      </w:r>
    </w:p>
    <w:p w14:paraId="3089C856" w14:textId="5A142F6F" w:rsidR="00ED1DD1" w:rsidRDefault="00ED1DD1" w:rsidP="00145F8D">
      <w:pPr>
        <w:spacing w:after="0"/>
        <w:ind w:left="1440"/>
      </w:pPr>
      <w:r>
        <w:t>China:</w:t>
      </w:r>
      <w:r>
        <w:tab/>
      </w:r>
      <w:r w:rsidR="00981EFE">
        <w:t>Li Xiaohong</w:t>
      </w:r>
      <w:r>
        <w:tab/>
      </w:r>
      <w:r>
        <w:tab/>
      </w:r>
      <w:r>
        <w:tab/>
      </w:r>
      <w:r>
        <w:tab/>
      </w:r>
      <w:r>
        <w:tab/>
        <w:t>Norway:</w:t>
      </w:r>
      <w:r w:rsidR="0036423C">
        <w:t xml:space="preserve">  Tor Inge Waag</w:t>
      </w:r>
    </w:p>
    <w:p w14:paraId="3CEFD273" w14:textId="7B78336D" w:rsidR="00145F8D" w:rsidRDefault="00145F8D" w:rsidP="00145F8D">
      <w:pPr>
        <w:spacing w:after="0"/>
        <w:ind w:left="1440"/>
      </w:pPr>
      <w:r w:rsidRPr="00145F8D">
        <w:t>Croatia:  Vedran Mornar</w:t>
      </w:r>
      <w:r w:rsidR="00ED1DD1">
        <w:tab/>
      </w:r>
      <w:r w:rsidR="00ED1DD1">
        <w:tab/>
      </w:r>
      <w:r w:rsidR="00ED1DD1">
        <w:tab/>
      </w:r>
      <w:r w:rsidR="00ED1DD1">
        <w:tab/>
        <w:t>Pakistan:</w:t>
      </w:r>
    </w:p>
    <w:p w14:paraId="0DE4DCCA" w14:textId="3786335D" w:rsidR="00145F8D" w:rsidRDefault="00145F8D" w:rsidP="00145F8D">
      <w:pPr>
        <w:spacing w:after="0"/>
        <w:ind w:left="1440"/>
      </w:pPr>
      <w:r>
        <w:t>Czech Republic:  Milos Hayer</w:t>
      </w:r>
      <w:r w:rsidR="00ED1DD1">
        <w:tab/>
      </w:r>
      <w:r w:rsidR="00ED1DD1">
        <w:tab/>
      </w:r>
      <w:r w:rsidR="00ED1DD1">
        <w:tab/>
      </w:r>
      <w:r w:rsidR="00ED1DD1">
        <w:tab/>
        <w:t>Serbia:</w:t>
      </w:r>
      <w:r w:rsidR="002D4A9D">
        <w:t xml:space="preserve">  Biljana Stojanovic</w:t>
      </w:r>
    </w:p>
    <w:p w14:paraId="15AFBC9B" w14:textId="707B0255" w:rsidR="00ED1DD1" w:rsidRDefault="00ED1DD1" w:rsidP="00145F8D">
      <w:pPr>
        <w:spacing w:after="0"/>
        <w:ind w:left="1440"/>
      </w:pPr>
      <w:r>
        <w:t>Denmark:  Martin Bech</w:t>
      </w:r>
      <w:r>
        <w:tab/>
      </w:r>
      <w:r>
        <w:tab/>
      </w:r>
      <w:r>
        <w:tab/>
      </w:r>
      <w:r>
        <w:tab/>
      </w:r>
      <w:r>
        <w:tab/>
        <w:t>Slovenia:</w:t>
      </w:r>
      <w:r w:rsidR="002D4A9D">
        <w:t xml:space="preserve">  Matjaz Mikos</w:t>
      </w:r>
    </w:p>
    <w:p w14:paraId="1A51ABC1" w14:textId="53EFD93C" w:rsidR="00145F8D" w:rsidRPr="00145F8D" w:rsidRDefault="00145F8D" w:rsidP="00145F8D">
      <w:pPr>
        <w:spacing w:after="0"/>
        <w:ind w:left="1440"/>
      </w:pPr>
      <w:r>
        <w:t>Finland:  Mika Hannula</w:t>
      </w:r>
      <w:r w:rsidR="00ED1DD1">
        <w:tab/>
      </w:r>
      <w:r w:rsidR="00ED1DD1">
        <w:tab/>
      </w:r>
      <w:r w:rsidR="00ED1DD1">
        <w:tab/>
      </w:r>
      <w:r w:rsidR="00ED1DD1">
        <w:tab/>
      </w:r>
      <w:r w:rsidR="00ED1DD1">
        <w:tab/>
        <w:t>South Africa:</w:t>
      </w:r>
      <w:r w:rsidR="002D4A9D">
        <w:t xml:space="preserve">  Felix Reinders</w:t>
      </w:r>
    </w:p>
    <w:p w14:paraId="2EA1BB11" w14:textId="32CAD974" w:rsidR="00ED1DD1" w:rsidRDefault="00145F8D" w:rsidP="00ED1DD1">
      <w:pPr>
        <w:spacing w:after="0"/>
        <w:ind w:left="1440"/>
      </w:pPr>
      <w:r>
        <w:t>France:  Gerard Creuzet</w:t>
      </w:r>
      <w:r w:rsidR="00ED1DD1">
        <w:tab/>
      </w:r>
      <w:r w:rsidR="00ED1DD1">
        <w:tab/>
      </w:r>
      <w:r w:rsidR="00ED1DD1">
        <w:tab/>
      </w:r>
      <w:r w:rsidR="00ED1DD1">
        <w:tab/>
      </w:r>
      <w:r w:rsidR="00ED1DD1">
        <w:tab/>
        <w:t>Spain:</w:t>
      </w:r>
      <w:r w:rsidR="002D4A9D">
        <w:t xml:space="preserve">  Jaime Domin</w:t>
      </w:r>
      <w:r w:rsidR="0006059F">
        <w:t>g</w:t>
      </w:r>
      <w:r w:rsidR="002D4A9D">
        <w:t>uez</w:t>
      </w:r>
    </w:p>
    <w:p w14:paraId="0548EAA6" w14:textId="4A9E755C" w:rsidR="00ED1DD1" w:rsidRDefault="00ED1DD1" w:rsidP="00ED1DD1">
      <w:pPr>
        <w:spacing w:after="0"/>
        <w:ind w:left="1440"/>
      </w:pPr>
      <w:r>
        <w:t>Germany:  Ulrich Wagner</w:t>
      </w:r>
      <w:r>
        <w:tab/>
      </w:r>
      <w:r>
        <w:tab/>
      </w:r>
      <w:r>
        <w:tab/>
      </w:r>
      <w:r>
        <w:tab/>
        <w:t>Sweden:</w:t>
      </w:r>
    </w:p>
    <w:p w14:paraId="55110D47" w14:textId="32E1BF60" w:rsidR="00ED1DD1" w:rsidRDefault="00ED1DD1" w:rsidP="00ED1DD1">
      <w:pPr>
        <w:spacing w:after="0"/>
        <w:ind w:left="1440"/>
      </w:pPr>
      <w:r>
        <w:t>Hungary:  Adam Torok</w:t>
      </w:r>
      <w:r>
        <w:tab/>
      </w:r>
      <w:r>
        <w:tab/>
      </w:r>
      <w:r>
        <w:tab/>
      </w:r>
      <w:r>
        <w:tab/>
      </w:r>
      <w:r>
        <w:tab/>
        <w:t>Switzerland:</w:t>
      </w:r>
      <w:r w:rsidR="0036423C">
        <w:t xml:space="preserve">  Hans-Peter Meyer</w:t>
      </w:r>
    </w:p>
    <w:p w14:paraId="726BA3E1" w14:textId="756AE93D" w:rsidR="00ED1DD1" w:rsidRDefault="00ED1DD1" w:rsidP="00ED1DD1">
      <w:pPr>
        <w:spacing w:after="0"/>
        <w:ind w:left="1440"/>
      </w:pPr>
      <w:r>
        <w:t>India:  Indranil Manna</w:t>
      </w:r>
      <w:r>
        <w:tab/>
      </w:r>
      <w:r>
        <w:tab/>
      </w:r>
      <w:r>
        <w:tab/>
      </w:r>
      <w:r>
        <w:tab/>
      </w:r>
      <w:r>
        <w:tab/>
        <w:t>United Kingdom</w:t>
      </w:r>
      <w:r w:rsidR="002D4A9D">
        <w:t>:  Shane McHugh</w:t>
      </w:r>
    </w:p>
    <w:p w14:paraId="7D058867" w14:textId="0BCFFA29" w:rsidR="00ED1DD1" w:rsidRDefault="00ED1DD1" w:rsidP="00ED1DD1">
      <w:pPr>
        <w:spacing w:after="0"/>
        <w:ind w:left="1440"/>
      </w:pPr>
      <w:r>
        <w:t>Ireland:  Tom Leahy</w:t>
      </w:r>
      <w:r>
        <w:tab/>
      </w:r>
      <w:r>
        <w:tab/>
      </w:r>
      <w:r>
        <w:tab/>
      </w:r>
      <w:r>
        <w:tab/>
      </w:r>
      <w:r>
        <w:tab/>
        <w:t>United States:</w:t>
      </w:r>
      <w:r w:rsidR="002D4A9D">
        <w:t xml:space="preserve">  John Anderson</w:t>
      </w:r>
    </w:p>
    <w:p w14:paraId="566A81E5" w14:textId="50ADA6CB" w:rsidR="00ED1DD1" w:rsidRDefault="00ED1DD1" w:rsidP="00ED1DD1">
      <w:pPr>
        <w:spacing w:after="0"/>
        <w:ind w:left="1440"/>
      </w:pPr>
      <w:r>
        <w:t>Japan:  Hideaki Koizumi</w:t>
      </w:r>
      <w:r>
        <w:tab/>
      </w:r>
      <w:r>
        <w:tab/>
      </w:r>
      <w:r>
        <w:tab/>
      </w:r>
      <w:r>
        <w:tab/>
      </w:r>
      <w:r>
        <w:tab/>
        <w:t>Uruguay:</w:t>
      </w:r>
      <w:r w:rsidR="002D4A9D">
        <w:t xml:space="preserve">  Julio Fernandez Odella</w:t>
      </w:r>
    </w:p>
    <w:p w14:paraId="13871584" w14:textId="789180DC" w:rsidR="00ED1DD1" w:rsidRDefault="00ED1DD1" w:rsidP="00ED1DD1">
      <w:pPr>
        <w:spacing w:after="0"/>
        <w:ind w:left="1440"/>
        <w:rPr>
          <w:b/>
          <w:bCs/>
          <w:sz w:val="24"/>
          <w:szCs w:val="24"/>
        </w:rPr>
      </w:pPr>
      <w:r>
        <w:t>Korea:  Kinam Kim</w:t>
      </w:r>
    </w:p>
    <w:p w14:paraId="557D79D9" w14:textId="77777777" w:rsidR="00F60BDE" w:rsidRDefault="00F60BDE" w:rsidP="00BF66E5">
      <w:pPr>
        <w:spacing w:after="0"/>
        <w:ind w:left="1440"/>
        <w:jc w:val="center"/>
        <w:rPr>
          <w:b/>
          <w:bCs/>
          <w:sz w:val="24"/>
          <w:szCs w:val="24"/>
        </w:rPr>
      </w:pPr>
    </w:p>
    <w:p w14:paraId="40ED0DF5" w14:textId="23F84681" w:rsidR="00F60BDE" w:rsidRDefault="0036423C" w:rsidP="00D76E67">
      <w:pPr>
        <w:spacing w:after="120"/>
        <w:ind w:left="1440"/>
        <w:jc w:val="center"/>
        <w:rPr>
          <w:b/>
          <w:bCs/>
          <w:sz w:val="24"/>
          <w:szCs w:val="24"/>
        </w:rPr>
      </w:pPr>
      <w:r>
        <w:rPr>
          <w:b/>
          <w:bCs/>
          <w:sz w:val="24"/>
          <w:szCs w:val="24"/>
        </w:rPr>
        <w:t>Additional</w:t>
      </w:r>
      <w:r w:rsidR="00F60BDE">
        <w:rPr>
          <w:b/>
          <w:bCs/>
          <w:sz w:val="24"/>
          <w:szCs w:val="24"/>
        </w:rPr>
        <w:t xml:space="preserve"> Attendees</w:t>
      </w:r>
    </w:p>
    <w:p w14:paraId="1B2F77B6" w14:textId="501D79DF" w:rsidR="00ED1DD1" w:rsidRDefault="002D4A9D" w:rsidP="00ED1DD1">
      <w:pPr>
        <w:spacing w:after="0"/>
        <w:ind w:left="1440"/>
        <w:rPr>
          <w:sz w:val="24"/>
          <w:szCs w:val="24"/>
        </w:rPr>
      </w:pPr>
      <w:r w:rsidRPr="002D4A9D">
        <w:rPr>
          <w:sz w:val="24"/>
          <w:szCs w:val="24"/>
        </w:rPr>
        <w:t>Raul Escalante, Argentina</w:t>
      </w:r>
      <w:r>
        <w:rPr>
          <w:sz w:val="24"/>
          <w:szCs w:val="24"/>
        </w:rPr>
        <w:tab/>
      </w:r>
      <w:r>
        <w:rPr>
          <w:sz w:val="24"/>
          <w:szCs w:val="24"/>
        </w:rPr>
        <w:tab/>
      </w:r>
      <w:r>
        <w:rPr>
          <w:sz w:val="24"/>
          <w:szCs w:val="24"/>
        </w:rPr>
        <w:tab/>
      </w:r>
      <w:r>
        <w:rPr>
          <w:sz w:val="24"/>
          <w:szCs w:val="24"/>
        </w:rPr>
        <w:tab/>
        <w:t>Al Romig, United States</w:t>
      </w:r>
    </w:p>
    <w:p w14:paraId="374C9BAE" w14:textId="72529A92" w:rsidR="002D4A9D" w:rsidRDefault="002D4A9D" w:rsidP="00ED1DD1">
      <w:pPr>
        <w:spacing w:after="0"/>
        <w:ind w:left="1440"/>
        <w:rPr>
          <w:sz w:val="24"/>
          <w:szCs w:val="24"/>
        </w:rPr>
      </w:pPr>
      <w:r>
        <w:rPr>
          <w:sz w:val="24"/>
          <w:szCs w:val="24"/>
        </w:rPr>
        <w:t>Cath Latham, Australia</w:t>
      </w:r>
      <w:r>
        <w:rPr>
          <w:sz w:val="24"/>
          <w:szCs w:val="24"/>
        </w:rPr>
        <w:tab/>
      </w:r>
      <w:r>
        <w:rPr>
          <w:sz w:val="24"/>
          <w:szCs w:val="24"/>
        </w:rPr>
        <w:tab/>
      </w:r>
      <w:r>
        <w:rPr>
          <w:sz w:val="24"/>
          <w:szCs w:val="24"/>
        </w:rPr>
        <w:tab/>
      </w:r>
      <w:r>
        <w:rPr>
          <w:sz w:val="24"/>
          <w:szCs w:val="24"/>
        </w:rPr>
        <w:tab/>
        <w:t>Nadine Aubry, United States</w:t>
      </w:r>
    </w:p>
    <w:p w14:paraId="5C10330E" w14:textId="137BA4D1" w:rsidR="002D4A9D" w:rsidRDefault="002D4A9D" w:rsidP="00ED1DD1">
      <w:pPr>
        <w:spacing w:after="0"/>
        <w:ind w:left="1440"/>
        <w:rPr>
          <w:sz w:val="24"/>
          <w:szCs w:val="24"/>
        </w:rPr>
      </w:pPr>
      <w:r>
        <w:rPr>
          <w:sz w:val="24"/>
          <w:szCs w:val="24"/>
        </w:rPr>
        <w:t>Edwyn</w:t>
      </w:r>
      <w:r>
        <w:rPr>
          <w:sz w:val="24"/>
          <w:szCs w:val="24"/>
        </w:rPr>
        <w:tab/>
      </w:r>
      <w:r w:rsidR="0036423C">
        <w:rPr>
          <w:sz w:val="24"/>
          <w:szCs w:val="24"/>
        </w:rPr>
        <w:t>Shiell, Australia</w:t>
      </w:r>
      <w:r>
        <w:rPr>
          <w:sz w:val="24"/>
          <w:szCs w:val="24"/>
        </w:rPr>
        <w:tab/>
      </w:r>
      <w:r>
        <w:rPr>
          <w:sz w:val="24"/>
          <w:szCs w:val="24"/>
        </w:rPr>
        <w:tab/>
      </w:r>
      <w:r>
        <w:rPr>
          <w:sz w:val="24"/>
          <w:szCs w:val="24"/>
        </w:rPr>
        <w:tab/>
      </w:r>
      <w:r>
        <w:rPr>
          <w:sz w:val="24"/>
          <w:szCs w:val="24"/>
        </w:rPr>
        <w:tab/>
        <w:t>Adriana Gambogi, Uruguay</w:t>
      </w:r>
    </w:p>
    <w:p w14:paraId="3A656085" w14:textId="1ED6E1A4" w:rsidR="002D4A9D" w:rsidRDefault="002D4A9D" w:rsidP="00ED1DD1">
      <w:pPr>
        <w:spacing w:after="0"/>
        <w:ind w:left="1440"/>
        <w:rPr>
          <w:sz w:val="24"/>
          <w:szCs w:val="24"/>
        </w:rPr>
      </w:pPr>
      <w:r>
        <w:rPr>
          <w:sz w:val="24"/>
          <w:szCs w:val="24"/>
        </w:rPr>
        <w:t>Arto Miettinen, Finland (virtual)</w:t>
      </w:r>
      <w:r>
        <w:rPr>
          <w:sz w:val="24"/>
          <w:szCs w:val="24"/>
        </w:rPr>
        <w:tab/>
      </w:r>
      <w:r>
        <w:rPr>
          <w:sz w:val="24"/>
          <w:szCs w:val="24"/>
        </w:rPr>
        <w:tab/>
      </w:r>
      <w:r>
        <w:rPr>
          <w:sz w:val="24"/>
          <w:szCs w:val="24"/>
        </w:rPr>
        <w:tab/>
        <w:t>Stane Pejovnik, Slovenia (virtual)</w:t>
      </w:r>
    </w:p>
    <w:p w14:paraId="617E9D70" w14:textId="5372D812" w:rsidR="002D4A9D" w:rsidRDefault="002D4A9D" w:rsidP="00ED1DD1">
      <w:pPr>
        <w:spacing w:after="0"/>
        <w:ind w:left="1440"/>
        <w:rPr>
          <w:sz w:val="24"/>
          <w:szCs w:val="24"/>
        </w:rPr>
      </w:pPr>
      <w:r>
        <w:rPr>
          <w:sz w:val="24"/>
          <w:szCs w:val="24"/>
        </w:rPr>
        <w:t>Lin Huang, China (virtual)</w:t>
      </w:r>
      <w:r w:rsidR="0036423C">
        <w:rPr>
          <w:sz w:val="24"/>
          <w:szCs w:val="24"/>
        </w:rPr>
        <w:tab/>
      </w:r>
      <w:r w:rsidR="0036423C">
        <w:rPr>
          <w:sz w:val="24"/>
          <w:szCs w:val="24"/>
        </w:rPr>
        <w:tab/>
      </w:r>
      <w:r w:rsidR="0036423C">
        <w:rPr>
          <w:sz w:val="24"/>
          <w:szCs w:val="24"/>
        </w:rPr>
        <w:tab/>
      </w:r>
      <w:r w:rsidR="0036423C">
        <w:rPr>
          <w:sz w:val="24"/>
          <w:szCs w:val="24"/>
        </w:rPr>
        <w:tab/>
        <w:t>Torbjorn Digernes, Norway (virtual)</w:t>
      </w:r>
    </w:p>
    <w:p w14:paraId="7FAF6750" w14:textId="4475231D" w:rsidR="00C77EEA" w:rsidRDefault="002D4A9D" w:rsidP="00C77EEA">
      <w:pPr>
        <w:spacing w:after="0"/>
        <w:ind w:left="1440"/>
        <w:rPr>
          <w:sz w:val="24"/>
          <w:szCs w:val="24"/>
        </w:rPr>
      </w:pPr>
      <w:r>
        <w:rPr>
          <w:sz w:val="24"/>
          <w:szCs w:val="24"/>
        </w:rPr>
        <w:t>Yu Zhu, China (virtual)</w:t>
      </w:r>
      <w:r w:rsidR="00D76E67">
        <w:rPr>
          <w:sz w:val="24"/>
          <w:szCs w:val="24"/>
        </w:rPr>
        <w:tab/>
      </w:r>
      <w:r w:rsidR="00D76E67">
        <w:rPr>
          <w:sz w:val="24"/>
          <w:szCs w:val="24"/>
        </w:rPr>
        <w:tab/>
      </w:r>
      <w:r w:rsidR="00D76E67">
        <w:rPr>
          <w:sz w:val="24"/>
          <w:szCs w:val="24"/>
        </w:rPr>
        <w:tab/>
      </w:r>
      <w:r w:rsidR="00D76E67">
        <w:rPr>
          <w:sz w:val="24"/>
          <w:szCs w:val="24"/>
        </w:rPr>
        <w:tab/>
      </w:r>
      <w:r w:rsidR="00D76E67">
        <w:rPr>
          <w:sz w:val="24"/>
          <w:szCs w:val="24"/>
        </w:rPr>
        <w:tab/>
        <w:t>A. P. Onwualu, Nigeria (virtual)</w:t>
      </w:r>
    </w:p>
    <w:p w14:paraId="07783283" w14:textId="536DBA7D" w:rsidR="002D4A9D" w:rsidRDefault="002D4A9D" w:rsidP="00ED1DD1">
      <w:pPr>
        <w:spacing w:after="0"/>
        <w:ind w:left="1440"/>
        <w:rPr>
          <w:sz w:val="24"/>
          <w:szCs w:val="24"/>
        </w:rPr>
      </w:pPr>
      <w:r>
        <w:rPr>
          <w:sz w:val="24"/>
          <w:szCs w:val="24"/>
        </w:rPr>
        <w:t>Ohashi, Japan</w:t>
      </w:r>
      <w:r w:rsidR="00C77EEA">
        <w:rPr>
          <w:sz w:val="24"/>
          <w:szCs w:val="24"/>
        </w:rPr>
        <w:tab/>
      </w:r>
      <w:r w:rsidR="00C77EEA">
        <w:rPr>
          <w:sz w:val="24"/>
          <w:szCs w:val="24"/>
        </w:rPr>
        <w:tab/>
      </w:r>
      <w:r w:rsidR="00C77EEA">
        <w:rPr>
          <w:sz w:val="24"/>
          <w:szCs w:val="24"/>
        </w:rPr>
        <w:tab/>
      </w:r>
      <w:r w:rsidR="00C77EEA">
        <w:rPr>
          <w:sz w:val="24"/>
          <w:szCs w:val="24"/>
        </w:rPr>
        <w:tab/>
      </w:r>
      <w:r w:rsidR="00C77EEA">
        <w:rPr>
          <w:sz w:val="24"/>
          <w:szCs w:val="24"/>
        </w:rPr>
        <w:tab/>
      </w:r>
      <w:r w:rsidR="00C77EEA">
        <w:rPr>
          <w:sz w:val="24"/>
          <w:szCs w:val="24"/>
        </w:rPr>
        <w:tab/>
        <w:t xml:space="preserve">Lt. Col Shobhit </w:t>
      </w:r>
      <w:r w:rsidR="00750AC0">
        <w:rPr>
          <w:sz w:val="24"/>
          <w:szCs w:val="24"/>
        </w:rPr>
        <w:t>Rai (Retd), India</w:t>
      </w:r>
    </w:p>
    <w:p w14:paraId="5C323616" w14:textId="1D6D0A72" w:rsidR="002D4A9D" w:rsidRDefault="002D4A9D" w:rsidP="00ED1DD1">
      <w:pPr>
        <w:spacing w:after="0"/>
        <w:ind w:left="1440"/>
        <w:rPr>
          <w:sz w:val="24"/>
          <w:szCs w:val="24"/>
        </w:rPr>
      </w:pPr>
      <w:r>
        <w:rPr>
          <w:sz w:val="24"/>
          <w:szCs w:val="24"/>
        </w:rPr>
        <w:t>Bob Pullen, South Africa (virtual)</w:t>
      </w:r>
    </w:p>
    <w:p w14:paraId="4897AEA9" w14:textId="5DFFA5B5" w:rsidR="002D4A9D" w:rsidRPr="002D4A9D" w:rsidRDefault="002D4A9D" w:rsidP="0036423C">
      <w:pPr>
        <w:spacing w:after="0"/>
        <w:ind w:left="1440"/>
        <w:rPr>
          <w:sz w:val="24"/>
          <w:szCs w:val="24"/>
        </w:rPr>
      </w:pPr>
      <w:r>
        <w:rPr>
          <w:sz w:val="24"/>
          <w:szCs w:val="24"/>
        </w:rPr>
        <w:t>Ben McAlinden, United Kingdom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0CF9B38" w14:textId="77777777" w:rsidR="00F60BDE" w:rsidRDefault="00F60BDE" w:rsidP="00BF66E5">
      <w:pPr>
        <w:spacing w:after="0"/>
        <w:ind w:left="1440"/>
        <w:jc w:val="center"/>
        <w:rPr>
          <w:b/>
          <w:bCs/>
          <w:sz w:val="24"/>
          <w:szCs w:val="24"/>
        </w:rPr>
      </w:pPr>
    </w:p>
    <w:p w14:paraId="3DF7B4BB" w14:textId="448E08A2" w:rsidR="00BF66E5" w:rsidRDefault="0014279A" w:rsidP="0014279A">
      <w:pPr>
        <w:spacing w:after="120"/>
        <w:ind w:left="1440"/>
        <w:jc w:val="center"/>
        <w:rPr>
          <w:b/>
          <w:bCs/>
          <w:sz w:val="24"/>
          <w:szCs w:val="24"/>
        </w:rPr>
      </w:pPr>
      <w:r>
        <w:rPr>
          <w:b/>
          <w:bCs/>
          <w:sz w:val="24"/>
          <w:szCs w:val="24"/>
        </w:rPr>
        <w:t>Minutes</w:t>
      </w:r>
    </w:p>
    <w:p w14:paraId="73C6B022" w14:textId="31C150DA" w:rsidR="00BF66E5" w:rsidRDefault="0014279A" w:rsidP="00EB041C">
      <w:pPr>
        <w:spacing w:after="240"/>
        <w:ind w:left="1440"/>
      </w:pPr>
      <w:r w:rsidRPr="0014279A">
        <w:t>CAETS President Vedran Mornar opened the meeting, welcoming all participants, at 3:23 pm.</w:t>
      </w:r>
      <w:r>
        <w:t xml:space="preserve">  The Meeting Agenda was approved as presented.  Council Meeting Minutes from 29 September 2022 were approved as presented.</w:t>
      </w:r>
    </w:p>
    <w:p w14:paraId="269D4074" w14:textId="26FC9521" w:rsidR="00EB041C" w:rsidRPr="00B348E2" w:rsidRDefault="00EB041C" w:rsidP="00EB041C">
      <w:pPr>
        <w:spacing w:after="120"/>
        <w:ind w:left="1440"/>
        <w:rPr>
          <w:b/>
          <w:bCs/>
          <w:u w:val="single"/>
        </w:rPr>
      </w:pPr>
      <w:r w:rsidRPr="00B348E2">
        <w:rPr>
          <w:b/>
          <w:bCs/>
          <w:u w:val="single"/>
        </w:rPr>
        <w:t>Report from 9 October 2023 Board Meeting</w:t>
      </w:r>
    </w:p>
    <w:p w14:paraId="54144172" w14:textId="092A08A5" w:rsidR="00EB041C" w:rsidRDefault="00EB041C" w:rsidP="00EB041C">
      <w:pPr>
        <w:spacing w:after="120"/>
        <w:ind w:left="1440"/>
      </w:pPr>
      <w:r w:rsidRPr="00EB041C">
        <w:t>CAETS Secretary Ruth David</w:t>
      </w:r>
      <w:r>
        <w:t xml:space="preserve"> provided a summary of the CAETS Board Meeting held the previous day.  She reported that the CAETS 2022 Financial Audit had been completed without issue and was approved by the Board on 12 May 2023.  She thanked Frank Behrendt, acatech, for his service as Audit Committee Chair (2022-2023).  She briefly summarized 2023 year-to-date financial status, noting that she </w:t>
      </w:r>
      <w:r>
        <w:lastRenderedPageBreak/>
        <w:t>anticipated CAETS would underrun its 2023 Operating Budget.  She reported that one member academy remained in arrears for 2023 dues.  She informed the Council that an investment account had been established with Merrill Lynch, a subsidiary of Bank of America (where CAETS maintains its checking account), and that $250,000 had been transferred from checking to investments; estimated yield from September 2023 through August 2024 is $12,</w:t>
      </w:r>
      <w:r w:rsidR="00BA2ABF">
        <w:t xml:space="preserve">657.12 USD.  She briefly discussed the 2024 Operating Budget that was approved by the Board, noting the increased receipts stemming from the </w:t>
      </w:r>
      <w:r w:rsidR="00843CB4">
        <w:t>new dues schedule</w:t>
      </w:r>
      <w:r w:rsidR="00BA2ABF">
        <w:t xml:space="preserve"> and the $5,000 increase in Operating Expense for the annual </w:t>
      </w:r>
      <w:r w:rsidR="00843CB4">
        <w:t xml:space="preserve">CAETS </w:t>
      </w:r>
      <w:r w:rsidR="00BA2ABF">
        <w:t xml:space="preserve">Communication Prize </w:t>
      </w:r>
      <w:r w:rsidR="00843CB4">
        <w:t xml:space="preserve">which </w:t>
      </w:r>
      <w:r w:rsidR="00BA2ABF">
        <w:t>provide</w:t>
      </w:r>
      <w:r w:rsidR="00843CB4">
        <w:t>s</w:t>
      </w:r>
      <w:r w:rsidR="00BA2ABF">
        <w:t xml:space="preserve"> a monetary award in addition to travel expenses for the </w:t>
      </w:r>
      <w:r w:rsidR="00843CB4">
        <w:t>P</w:t>
      </w:r>
      <w:r w:rsidR="00BA2ABF">
        <w:t>rize recipient.</w:t>
      </w:r>
    </w:p>
    <w:p w14:paraId="7F87EB39" w14:textId="1DAEC0D0" w:rsidR="0014279A" w:rsidRDefault="00BA2ABF" w:rsidP="00B87CAC">
      <w:pPr>
        <w:spacing w:after="120"/>
        <w:ind w:left="1440"/>
        <w:rPr>
          <w:sz w:val="24"/>
          <w:szCs w:val="24"/>
        </w:rPr>
      </w:pPr>
      <w:r>
        <w:rPr>
          <w:sz w:val="24"/>
          <w:szCs w:val="24"/>
        </w:rPr>
        <w:t>The Secretary reported that a Zoom meeting</w:t>
      </w:r>
      <w:r w:rsidR="00843CB4">
        <w:rPr>
          <w:sz w:val="24"/>
          <w:szCs w:val="24"/>
        </w:rPr>
        <w:t xml:space="preserve"> was held</w:t>
      </w:r>
      <w:r>
        <w:rPr>
          <w:sz w:val="24"/>
          <w:szCs w:val="24"/>
        </w:rPr>
        <w:t xml:space="preserve"> on 26 September</w:t>
      </w:r>
      <w:r w:rsidR="00843CB4">
        <w:rPr>
          <w:sz w:val="24"/>
          <w:szCs w:val="24"/>
        </w:rPr>
        <w:t xml:space="preserve"> to</w:t>
      </w:r>
      <w:r>
        <w:rPr>
          <w:sz w:val="24"/>
          <w:szCs w:val="24"/>
        </w:rPr>
        <w:t xml:space="preserve"> engag</w:t>
      </w:r>
      <w:r w:rsidR="00843CB4">
        <w:rPr>
          <w:sz w:val="24"/>
          <w:szCs w:val="24"/>
        </w:rPr>
        <w:t>e</w:t>
      </w:r>
      <w:r>
        <w:rPr>
          <w:sz w:val="24"/>
          <w:szCs w:val="24"/>
        </w:rPr>
        <w:t xml:space="preserve"> member academies that expressed interest in formation of a new Working Group</w:t>
      </w:r>
      <w:r w:rsidR="00B87CAC">
        <w:rPr>
          <w:sz w:val="24"/>
          <w:szCs w:val="24"/>
        </w:rPr>
        <w:t xml:space="preserve"> (WG)</w:t>
      </w:r>
      <w:r>
        <w:rPr>
          <w:sz w:val="24"/>
          <w:szCs w:val="24"/>
        </w:rPr>
        <w:t xml:space="preserve"> on Artificial Intelligence.  The following member academies participated in the </w:t>
      </w:r>
      <w:r w:rsidR="00843CB4">
        <w:rPr>
          <w:sz w:val="24"/>
          <w:szCs w:val="24"/>
        </w:rPr>
        <w:t>discussion</w:t>
      </w:r>
      <w:r>
        <w:rPr>
          <w:sz w:val="24"/>
          <w:szCs w:val="24"/>
        </w:rPr>
        <w:t xml:space="preserve">:  Argentina, Australia, Czech Republic, Denmark, Ireland, Japan, New Zealand, Nigeria, United Kingdom, United States, Uruguay.  She noted that both prospective new member academies (AIP and SAEng) also expressed interest in the topic, as have other CAETS member academies not represented during the meeting.  She observed that given the breadth of the domain and potential applications, together with the rapid rate of change, it would be important to focus CAETS efforts to maximize impact.  The representatives </w:t>
      </w:r>
      <w:r w:rsidR="00B87CAC">
        <w:rPr>
          <w:sz w:val="24"/>
          <w:szCs w:val="24"/>
        </w:rPr>
        <w:t>who participated in the Zoom meeting agreed that initial focus should be on sharing of information among the member academies as a means to find common ground.  She reported that the Board had agreed that a new WG should be established on this topic; next steps are to recruit leadership and invite other academies to identify participants.</w:t>
      </w:r>
    </w:p>
    <w:p w14:paraId="5138C369" w14:textId="621F8075" w:rsidR="00B87CAC" w:rsidRDefault="00B87CAC" w:rsidP="00B87CAC">
      <w:pPr>
        <w:spacing w:after="120"/>
        <w:ind w:left="1440"/>
        <w:rPr>
          <w:sz w:val="24"/>
          <w:szCs w:val="24"/>
        </w:rPr>
      </w:pPr>
      <w:r>
        <w:rPr>
          <w:sz w:val="24"/>
          <w:szCs w:val="24"/>
        </w:rPr>
        <w:t>The Secretary reported that Netherlands AcTI, which has been a member of CAETS since 1993, was transitioning to the new</w:t>
      </w:r>
      <w:r w:rsidR="00843CB4">
        <w:rPr>
          <w:sz w:val="24"/>
          <w:szCs w:val="24"/>
        </w:rPr>
        <w:t>ly established</w:t>
      </w:r>
      <w:r>
        <w:rPr>
          <w:sz w:val="24"/>
          <w:szCs w:val="24"/>
        </w:rPr>
        <w:t xml:space="preserve"> Netherlands Academy of Engineering (NAE), noting that EuroCase had approved a seamless membership transition on 26 September 2023.  The CAETS Board discussed this transition during its 4 September 2023 meeting and agreed that prior to a decision, the CAETS Board should meet (virtually) with the NAE Board to discuss alignment with CAETS membership </w:t>
      </w:r>
      <w:r w:rsidR="00843CB4">
        <w:rPr>
          <w:sz w:val="24"/>
          <w:szCs w:val="24"/>
        </w:rPr>
        <w:t>criteria</w:t>
      </w:r>
      <w:r>
        <w:rPr>
          <w:sz w:val="24"/>
          <w:szCs w:val="24"/>
        </w:rPr>
        <w:t>.  The Board recommended to the Council that, contingent upon a favorable outcome of that meeting, the CAETS membership transition from AcTI to NAE should be seamless; the Council concurred.  The meeting is to be scheduled for early November.</w:t>
      </w:r>
    </w:p>
    <w:p w14:paraId="57589B32" w14:textId="18EC4402" w:rsidR="00B348E2" w:rsidRPr="00B348E2" w:rsidRDefault="00B348E2" w:rsidP="00B348E2">
      <w:pPr>
        <w:spacing w:before="240" w:after="120"/>
        <w:ind w:left="1440"/>
        <w:rPr>
          <w:b/>
          <w:bCs/>
          <w:sz w:val="24"/>
          <w:szCs w:val="24"/>
          <w:u w:val="single"/>
        </w:rPr>
      </w:pPr>
      <w:r w:rsidRPr="00B348E2">
        <w:rPr>
          <w:b/>
          <w:bCs/>
          <w:sz w:val="24"/>
          <w:szCs w:val="24"/>
          <w:u w:val="single"/>
        </w:rPr>
        <w:t>Administrative Items</w:t>
      </w:r>
    </w:p>
    <w:p w14:paraId="40B37128" w14:textId="725E6924" w:rsidR="00B348E2" w:rsidRDefault="00B348E2" w:rsidP="00B348E2">
      <w:pPr>
        <w:spacing w:after="120"/>
        <w:ind w:left="1440"/>
        <w:rPr>
          <w:sz w:val="24"/>
          <w:szCs w:val="24"/>
        </w:rPr>
      </w:pPr>
      <w:r>
        <w:t xml:space="preserve">The Secretary briefly discussed the CAETS Rotation Schedule, </w:t>
      </w:r>
      <w:r>
        <w:rPr>
          <w:sz w:val="24"/>
          <w:szCs w:val="24"/>
        </w:rPr>
        <w:t>which was provided with meeting materials, noting that individuals standing for election by the Council included:  President-</w:t>
      </w:r>
      <w:r w:rsidR="00843CB4">
        <w:rPr>
          <w:sz w:val="24"/>
          <w:szCs w:val="24"/>
        </w:rPr>
        <w:t>E</w:t>
      </w:r>
      <w:r>
        <w:rPr>
          <w:sz w:val="24"/>
          <w:szCs w:val="24"/>
        </w:rPr>
        <w:t>lect</w:t>
      </w:r>
      <w:r w:rsidR="00843CB4">
        <w:rPr>
          <w:sz w:val="24"/>
          <w:szCs w:val="24"/>
        </w:rPr>
        <w:t xml:space="preserve"> (2024)</w:t>
      </w:r>
      <w:r>
        <w:rPr>
          <w:sz w:val="24"/>
          <w:szCs w:val="24"/>
        </w:rPr>
        <w:t xml:space="preserve"> – Katherine Woodthorpe, Australia; and Board Members (2024-2025) – Tian Qi, China; Rahman Bello, Nigeria; Milos Nedeljkovic, Serbia; and Igor Skrjanc, Slovenia.  The call for nominees </w:t>
      </w:r>
      <w:r w:rsidR="00843CB4">
        <w:rPr>
          <w:sz w:val="24"/>
          <w:szCs w:val="24"/>
        </w:rPr>
        <w:t>in</w:t>
      </w:r>
      <w:r>
        <w:rPr>
          <w:sz w:val="24"/>
          <w:szCs w:val="24"/>
        </w:rPr>
        <w:t xml:space="preserve"> 2024 will include:  President-Elect</w:t>
      </w:r>
      <w:r w:rsidR="00843CB4">
        <w:rPr>
          <w:sz w:val="24"/>
          <w:szCs w:val="24"/>
        </w:rPr>
        <w:t xml:space="preserve"> (2025)</w:t>
      </w:r>
      <w:r>
        <w:rPr>
          <w:sz w:val="24"/>
          <w:szCs w:val="24"/>
        </w:rPr>
        <w:t xml:space="preserve"> – Germany; and Board Members (2025-2026) India, Uruguay, Sweden, Ireland.  The Rotation Schedule was approved as presented.</w:t>
      </w:r>
    </w:p>
    <w:p w14:paraId="2046297C" w14:textId="74D59A6C" w:rsidR="00B348E2" w:rsidRDefault="00B348E2" w:rsidP="00B348E2">
      <w:pPr>
        <w:spacing w:after="120"/>
        <w:ind w:left="1440"/>
        <w:rPr>
          <w:sz w:val="24"/>
          <w:szCs w:val="24"/>
        </w:rPr>
      </w:pPr>
      <w:r>
        <w:rPr>
          <w:sz w:val="24"/>
          <w:szCs w:val="24"/>
        </w:rPr>
        <w:lastRenderedPageBreak/>
        <w:t>The Secretary, noting that biographical materials were provided with meeting materials, called for election of the 2024 President-Elect and Board Members (2024-2025) noted above.  All individuals were elected without dissent.</w:t>
      </w:r>
    </w:p>
    <w:p w14:paraId="207972DF" w14:textId="2AF46FE8" w:rsidR="00B348E2" w:rsidRDefault="00B348E2" w:rsidP="00B348E2">
      <w:pPr>
        <w:spacing w:after="120"/>
        <w:ind w:left="1440"/>
        <w:rPr>
          <w:sz w:val="24"/>
          <w:szCs w:val="24"/>
        </w:rPr>
      </w:pPr>
      <w:r>
        <w:rPr>
          <w:sz w:val="24"/>
          <w:szCs w:val="24"/>
        </w:rPr>
        <w:t>The CAETS Dues Schedule, showing dues for 2024 – 2026, which reflected the adjustments approved by the Council in 2022 was provided with meeting materials.  The Council approved the dues schedule without dissent.</w:t>
      </w:r>
    </w:p>
    <w:p w14:paraId="0AA8A6FE" w14:textId="67E40A44" w:rsidR="00B348E2" w:rsidRDefault="00B348E2" w:rsidP="00B348E2">
      <w:pPr>
        <w:spacing w:before="240" w:after="120"/>
        <w:ind w:left="1440"/>
        <w:rPr>
          <w:b/>
          <w:bCs/>
          <w:sz w:val="24"/>
          <w:szCs w:val="24"/>
          <w:u w:val="single"/>
        </w:rPr>
      </w:pPr>
      <w:r w:rsidRPr="00B348E2">
        <w:rPr>
          <w:b/>
          <w:bCs/>
          <w:sz w:val="24"/>
          <w:szCs w:val="24"/>
          <w:u w:val="single"/>
        </w:rPr>
        <w:t>Future Annual Meeting Updates</w:t>
      </w:r>
    </w:p>
    <w:p w14:paraId="770691D3" w14:textId="660F5E5C" w:rsidR="00B348E2" w:rsidRDefault="00B348E2" w:rsidP="00B348E2">
      <w:pPr>
        <w:spacing w:before="240" w:after="120"/>
        <w:ind w:left="1440"/>
        <w:rPr>
          <w:i/>
          <w:iCs/>
          <w:sz w:val="24"/>
          <w:szCs w:val="24"/>
        </w:rPr>
      </w:pPr>
      <w:r w:rsidRPr="00B348E2">
        <w:rPr>
          <w:sz w:val="24"/>
          <w:szCs w:val="24"/>
        </w:rPr>
        <w:t>CAETS President-Elect</w:t>
      </w:r>
      <w:r w:rsidR="00817379">
        <w:rPr>
          <w:sz w:val="24"/>
          <w:szCs w:val="24"/>
        </w:rPr>
        <w:t xml:space="preserve"> (2023)</w:t>
      </w:r>
      <w:r w:rsidRPr="00B348E2">
        <w:rPr>
          <w:sz w:val="24"/>
          <w:szCs w:val="24"/>
        </w:rPr>
        <w:t xml:space="preserve"> Mika Hannula</w:t>
      </w:r>
      <w:r>
        <w:rPr>
          <w:sz w:val="24"/>
          <w:szCs w:val="24"/>
        </w:rPr>
        <w:t xml:space="preserve"> provided a brief overview of plans for CAETS 2024, to be held 1-4 July 2024 in Helsinki, Finland</w:t>
      </w:r>
      <w:r w:rsidR="00817379">
        <w:rPr>
          <w:sz w:val="24"/>
          <w:szCs w:val="24"/>
        </w:rPr>
        <w:t>.  The theme of the Technical Symposium will be “</w:t>
      </w:r>
      <w:r w:rsidR="00817379" w:rsidRPr="00843CB4">
        <w:rPr>
          <w:sz w:val="24"/>
          <w:szCs w:val="24"/>
        </w:rPr>
        <w:t>Carbon Free Technologies and Society</w:t>
      </w:r>
      <w:r w:rsidR="00817379">
        <w:rPr>
          <w:sz w:val="24"/>
          <w:szCs w:val="24"/>
        </w:rPr>
        <w:t xml:space="preserve">.”  </w:t>
      </w:r>
      <w:r w:rsidR="00817379" w:rsidRPr="00817379">
        <w:rPr>
          <w:i/>
          <w:iCs/>
          <w:sz w:val="24"/>
          <w:szCs w:val="24"/>
        </w:rPr>
        <w:t xml:space="preserve">[This </w:t>
      </w:r>
      <w:r w:rsidR="00817379">
        <w:rPr>
          <w:i/>
          <w:iCs/>
          <w:sz w:val="24"/>
          <w:szCs w:val="24"/>
        </w:rPr>
        <w:t>presentation</w:t>
      </w:r>
      <w:r w:rsidR="00817379" w:rsidRPr="00817379">
        <w:rPr>
          <w:i/>
          <w:iCs/>
          <w:sz w:val="24"/>
          <w:szCs w:val="24"/>
        </w:rPr>
        <w:t xml:space="preserve"> was provided prior to closing of the Technical Symposium.</w:t>
      </w:r>
      <w:r w:rsidR="00817379">
        <w:rPr>
          <w:i/>
          <w:iCs/>
          <w:sz w:val="24"/>
          <w:szCs w:val="24"/>
        </w:rPr>
        <w:t xml:space="preserve">]  </w:t>
      </w:r>
    </w:p>
    <w:p w14:paraId="231E5D32" w14:textId="5C83C0EF" w:rsidR="00817379" w:rsidRDefault="00817379" w:rsidP="00B348E2">
      <w:pPr>
        <w:spacing w:before="240" w:after="120"/>
        <w:ind w:left="1440"/>
        <w:rPr>
          <w:sz w:val="24"/>
          <w:szCs w:val="24"/>
        </w:rPr>
      </w:pPr>
      <w:r>
        <w:rPr>
          <w:sz w:val="24"/>
          <w:szCs w:val="24"/>
        </w:rPr>
        <w:t>CAETS President-Elect (2024) Katherine Woodthorpe provided a brief overview of plans for CAETS 2025, which will be held in September 2025 in Brisbane, Australia.  The theme of the Technical Symposium will be “</w:t>
      </w:r>
      <w:r w:rsidRPr="00817379">
        <w:rPr>
          <w:i/>
          <w:iCs/>
          <w:sz w:val="24"/>
          <w:szCs w:val="24"/>
        </w:rPr>
        <w:t>Our future in 50 years – systems for sustaining the world</w:t>
      </w:r>
      <w:r>
        <w:rPr>
          <w:sz w:val="24"/>
          <w:szCs w:val="24"/>
        </w:rPr>
        <w:t>.”</w:t>
      </w:r>
    </w:p>
    <w:p w14:paraId="60E80366" w14:textId="40DC597E" w:rsidR="00817379" w:rsidRPr="00817379" w:rsidRDefault="00817379" w:rsidP="00B348E2">
      <w:pPr>
        <w:spacing w:before="240" w:after="120"/>
        <w:ind w:left="1440"/>
        <w:rPr>
          <w:b/>
          <w:bCs/>
          <w:sz w:val="24"/>
          <w:szCs w:val="24"/>
          <w:u w:val="single"/>
        </w:rPr>
      </w:pPr>
      <w:r w:rsidRPr="00817379">
        <w:rPr>
          <w:b/>
          <w:bCs/>
          <w:sz w:val="24"/>
          <w:szCs w:val="24"/>
          <w:u w:val="single"/>
        </w:rPr>
        <w:t>New Member Elections</w:t>
      </w:r>
    </w:p>
    <w:p w14:paraId="1D72DEF0" w14:textId="643E4268" w:rsidR="00B348E2" w:rsidRDefault="00866F1D" w:rsidP="00B348E2">
      <w:pPr>
        <w:spacing w:after="120"/>
        <w:ind w:left="1440"/>
        <w:rPr>
          <w:sz w:val="24"/>
          <w:szCs w:val="24"/>
        </w:rPr>
      </w:pPr>
      <w:r>
        <w:rPr>
          <w:sz w:val="24"/>
          <w:szCs w:val="24"/>
        </w:rPr>
        <w:t>The Secretary reported that due diligence was completed for two membership applications—Academy of Engineering in Poland (AIP) and Singapore Academy of Engineering (SAEng)—and that the Board recommended election of both</w:t>
      </w:r>
      <w:r w:rsidR="00843CB4">
        <w:rPr>
          <w:sz w:val="24"/>
          <w:szCs w:val="24"/>
        </w:rPr>
        <w:t xml:space="preserve"> academies</w:t>
      </w:r>
      <w:r>
        <w:rPr>
          <w:sz w:val="24"/>
          <w:szCs w:val="24"/>
        </w:rPr>
        <w:t>.</w:t>
      </w:r>
    </w:p>
    <w:p w14:paraId="32A44D18" w14:textId="26E1C386" w:rsidR="00866F1D" w:rsidRDefault="00866F1D" w:rsidP="00B348E2">
      <w:pPr>
        <w:spacing w:after="120"/>
        <w:ind w:left="1440"/>
        <w:rPr>
          <w:sz w:val="24"/>
          <w:szCs w:val="24"/>
        </w:rPr>
      </w:pPr>
      <w:r>
        <w:rPr>
          <w:sz w:val="24"/>
          <w:szCs w:val="24"/>
        </w:rPr>
        <w:t xml:space="preserve">The AIP Visiting Committee included Vedran Mornar, CAETS President; Denis Ranque, CAETS Past-President; and Ruth David, CAETS Secretary/Treasurer.  The visit occurred on 29-30 August 2023, and included discussions with Jerzy Barglik, AIP President; Leszek Dobrzanski, AIP Vice President (virtual); Sebastian Skoczypiec, AIP Vice President; Andrzej Pachuta, AIP General Secretary (virtual); and Emilia Wolowiec-Korecka, Member of AIP Executive Committee.  Upon completion of a review of the AIP Membership Application and supporting documents, together with discussion of the application with AIP principals, the CAETS Visiting Committee Members agreed that AIP fulfills the Criteria for Membership defined by Section 3 of the CAETS Bylaws.  Committee members therefore recommended election of the Academy of Engineering in Poland as a member of CAETS.  </w:t>
      </w:r>
      <w:r w:rsidR="005A6FCC">
        <w:rPr>
          <w:sz w:val="24"/>
          <w:szCs w:val="24"/>
        </w:rPr>
        <w:t>The Council concurred without dissent.  The CAETS Board recommended initial dues for AIP of $1,500 USD based on equitable placement within the CAETS dues structure; the Council concurred without dissent.</w:t>
      </w:r>
    </w:p>
    <w:p w14:paraId="1A39C9F8" w14:textId="328209CF" w:rsidR="001C3261" w:rsidRDefault="001C3261" w:rsidP="001C3261">
      <w:pPr>
        <w:spacing w:after="120"/>
        <w:ind w:left="1440"/>
        <w:rPr>
          <w:sz w:val="24"/>
          <w:szCs w:val="24"/>
        </w:rPr>
      </w:pPr>
      <w:r>
        <w:rPr>
          <w:sz w:val="24"/>
          <w:szCs w:val="24"/>
        </w:rPr>
        <w:t xml:space="preserve">The SAEng Visiting Committee included Lucas Noldus, CAETS Director; Cather Simpson, CAETS Director; and Ruth David, CAETS Secretary/Treasurer.  A virtual discussion was held on 5 September 2023 for the purpose of due diligence regarding membership criteria; a site visit is planned for early 2024.  SAEng representatives participating in the discussion included Ho Teck Hua, President; Liu Bin, Treasurer; Guo Yongxin, Secretary; Chou Siaw Kiang, Executive </w:t>
      </w:r>
      <w:r>
        <w:rPr>
          <w:sz w:val="24"/>
          <w:szCs w:val="24"/>
        </w:rPr>
        <w:lastRenderedPageBreak/>
        <w:t>Committee Member; and Hang Chang Chieh, Executive Committee Member.  Upon completion of a review of the SAEng Membership Application and supporting documents, together with discussion of the Membership Application with SAEng principals, the CAETS Due Diligence Committee agreed that SAEng fulfills the Criteria for Membership defined by Section 3 of the CAETS Bylaws.  Committee members therefore recommended election of the Singapore Academy of Engineering as a member of CAETS.  The Council concurred without dissent.  The CAETS Board recommended initial dues for SAEng of $6,500 USD based on equitable placement within the CAETS dues structure; the Council concurred without dissent.</w:t>
      </w:r>
    </w:p>
    <w:p w14:paraId="5D1E4212" w14:textId="790E0E7D" w:rsidR="001C3261" w:rsidRPr="003F10E7" w:rsidRDefault="001C3261" w:rsidP="001C3261">
      <w:pPr>
        <w:spacing w:after="120"/>
        <w:ind w:left="1440"/>
        <w:rPr>
          <w:b/>
          <w:bCs/>
          <w:sz w:val="24"/>
          <w:szCs w:val="24"/>
          <w:u w:val="single"/>
        </w:rPr>
      </w:pPr>
      <w:r w:rsidRPr="003F10E7">
        <w:rPr>
          <w:b/>
          <w:bCs/>
          <w:sz w:val="24"/>
          <w:szCs w:val="24"/>
          <w:u w:val="single"/>
        </w:rPr>
        <w:t>Committee/Working Group Updates</w:t>
      </w:r>
    </w:p>
    <w:p w14:paraId="05910B73" w14:textId="045B292F" w:rsidR="005A6FCC" w:rsidRDefault="003F10E7" w:rsidP="00B348E2">
      <w:pPr>
        <w:spacing w:after="120"/>
        <w:ind w:left="1440"/>
        <w:rPr>
          <w:sz w:val="24"/>
          <w:szCs w:val="24"/>
        </w:rPr>
      </w:pPr>
      <w:r>
        <w:rPr>
          <w:sz w:val="24"/>
          <w:szCs w:val="24"/>
        </w:rPr>
        <w:t>CAETS Communications Committee—Chair, Lucas Noldus; Deputy, Cather Simpson</w:t>
      </w:r>
    </w:p>
    <w:p w14:paraId="0F1CAAEC" w14:textId="77777777" w:rsidR="003F10E7" w:rsidRDefault="003F10E7" w:rsidP="00581E36">
      <w:pPr>
        <w:spacing w:after="120"/>
        <w:ind w:left="1800"/>
        <w:rPr>
          <w:sz w:val="24"/>
          <w:szCs w:val="24"/>
        </w:rPr>
      </w:pPr>
      <w:r>
        <w:rPr>
          <w:sz w:val="24"/>
          <w:szCs w:val="24"/>
        </w:rPr>
        <w:t xml:space="preserve">The Chair provided an overview of the committee and its mode of operations, noting that the work plan was guided by the charter established by CAETS Operating Guidelines, but recent meetings had included a focus on sharing communication best practices among member academies.  </w:t>
      </w:r>
    </w:p>
    <w:p w14:paraId="6152177D" w14:textId="37ECD413" w:rsidR="00B348E2" w:rsidRDefault="003F10E7" w:rsidP="00581E36">
      <w:pPr>
        <w:spacing w:after="120"/>
        <w:ind w:left="1800"/>
        <w:rPr>
          <w:sz w:val="24"/>
          <w:szCs w:val="24"/>
        </w:rPr>
      </w:pPr>
      <w:r>
        <w:rPr>
          <w:sz w:val="24"/>
          <w:szCs w:val="24"/>
        </w:rPr>
        <w:t>He described changes to the Annual CAETS Communication Prize implemented in 2023 and noted the successful outcomes in terms of increases in both the number of entries and the quality of the entries.  The 2023 Prize winner was Caitlin Howell, nominated by the U.S. National Academy of Engineering.  During the Awards Ceremony, held on 9 October (at the end of the first day of the Technical Symposium), Caitlin received the award and, after a viewing of her video, provided additional remarks about her work.</w:t>
      </w:r>
    </w:p>
    <w:p w14:paraId="7CAC7ADC" w14:textId="715D69C1" w:rsidR="00581E36" w:rsidRDefault="00581E36" w:rsidP="00581E36">
      <w:pPr>
        <w:spacing w:after="120"/>
        <w:ind w:left="1800"/>
        <w:rPr>
          <w:sz w:val="24"/>
          <w:szCs w:val="24"/>
        </w:rPr>
      </w:pPr>
      <w:r>
        <w:rPr>
          <w:sz w:val="24"/>
          <w:szCs w:val="24"/>
        </w:rPr>
        <w:t>The Chair also summarized activities during 2023 together with plans for the coming year, identifying issues and proposed solutions.  Activities for 2024 include:  2024 Communication Prize (earlier launch due to July annual meetings); support for CAETS reports currently underway; support development of lifecycle process for CAETS report generation; continue to share best practices; evaluation of terms for Chair and Deputy Chair of Communications Committee.  Resources needed include:  Deputy Chair to replace Cather Simpson (resigning effective 31 December 2023); Communication support from constituent organizations on a fee-for-service basis; more member academies represented in the Communications Committee.</w:t>
      </w:r>
    </w:p>
    <w:p w14:paraId="1F07A587" w14:textId="2CC0EA61" w:rsidR="00581E36" w:rsidRDefault="00581E36" w:rsidP="00635038">
      <w:pPr>
        <w:spacing w:after="120"/>
        <w:ind w:left="1440"/>
        <w:rPr>
          <w:sz w:val="24"/>
          <w:szCs w:val="24"/>
        </w:rPr>
      </w:pPr>
      <w:r>
        <w:rPr>
          <w:sz w:val="24"/>
          <w:szCs w:val="24"/>
        </w:rPr>
        <w:t>Diversity &amp; Inclusion Working Group—Shane McHugh, Chair</w:t>
      </w:r>
    </w:p>
    <w:p w14:paraId="211F7E2E" w14:textId="77777777" w:rsidR="00635038" w:rsidRDefault="00635038" w:rsidP="00635038">
      <w:pPr>
        <w:spacing w:after="120"/>
        <w:ind w:left="1800"/>
        <w:rPr>
          <w:sz w:val="24"/>
          <w:szCs w:val="24"/>
        </w:rPr>
      </w:pPr>
      <w:r>
        <w:rPr>
          <w:sz w:val="24"/>
          <w:szCs w:val="24"/>
        </w:rPr>
        <w:t>The Chair reviewed the findings and recommendations from 2022 and noted that the major purpose of this WG is to share best practices and promote learning among member academies.  He noted that a draft database of CAETS members’ D&amp;I strategies, work plans, and policy papers was being developed and would go live later this year.  A major action for 2024 is the collection of baseline D&amp;I data from each academy.  An annual survey has been distributed to all CAETS academies; results will guide selection of future meeting topics.</w:t>
      </w:r>
    </w:p>
    <w:p w14:paraId="4DB8A828" w14:textId="503875DD" w:rsidR="00635038" w:rsidRDefault="00635038" w:rsidP="00635038">
      <w:pPr>
        <w:spacing w:after="120"/>
        <w:ind w:left="1800"/>
        <w:rPr>
          <w:sz w:val="24"/>
          <w:szCs w:val="24"/>
        </w:rPr>
      </w:pPr>
      <w:r>
        <w:rPr>
          <w:sz w:val="24"/>
          <w:szCs w:val="24"/>
        </w:rPr>
        <w:lastRenderedPageBreak/>
        <w:t>The Chair noted that RAEng (United Kingdom) has chaired the group since 2018 and that a Deputy Chair is needed who subsequently would assume the Chair position.</w:t>
      </w:r>
    </w:p>
    <w:p w14:paraId="650B5A76" w14:textId="1FCA8B48" w:rsidR="00635038" w:rsidRDefault="00635038" w:rsidP="00635038">
      <w:pPr>
        <w:spacing w:after="120"/>
        <w:ind w:left="1440"/>
        <w:rPr>
          <w:sz w:val="24"/>
          <w:szCs w:val="24"/>
        </w:rPr>
      </w:pPr>
      <w:r>
        <w:rPr>
          <w:sz w:val="24"/>
          <w:szCs w:val="24"/>
        </w:rPr>
        <w:t>Energy Sequel Working Group—Axel Meisen, Chair</w:t>
      </w:r>
    </w:p>
    <w:p w14:paraId="26B7C8C8" w14:textId="77777777" w:rsidR="00635038" w:rsidRDefault="00635038" w:rsidP="00635038">
      <w:pPr>
        <w:spacing w:after="120"/>
        <w:ind w:left="1800"/>
        <w:rPr>
          <w:sz w:val="24"/>
          <w:szCs w:val="24"/>
        </w:rPr>
      </w:pPr>
      <w:r>
        <w:rPr>
          <w:sz w:val="24"/>
          <w:szCs w:val="24"/>
        </w:rPr>
        <w:t>The Chair noted that the motivation for this effort was to extend the timeline beyond 2040 as considered in the 2022 CAETS Energy Report “</w:t>
      </w:r>
      <w:r w:rsidRPr="00D630A4">
        <w:rPr>
          <w:i/>
          <w:iCs/>
          <w:sz w:val="24"/>
          <w:szCs w:val="24"/>
        </w:rPr>
        <w:t>Towards Low-GHG Emissions From Energy Use in Selected Sectors</w:t>
      </w:r>
      <w:r>
        <w:rPr>
          <w:sz w:val="24"/>
          <w:szCs w:val="24"/>
        </w:rPr>
        <w:t xml:space="preserve">.”  Specifically, the critical question to be answered is “What actions need to be taken now and in the near future to ensure that enough technologies are available and realistically deployable to ensure low-GHG emissions from energy use in the selected sectors beyond 2040?”  A Foresight methodology is being used.  </w:t>
      </w:r>
    </w:p>
    <w:p w14:paraId="0C9AB8FF" w14:textId="739E78B2" w:rsidR="00635038" w:rsidRDefault="00635038" w:rsidP="00635038">
      <w:pPr>
        <w:spacing w:after="120"/>
        <w:ind w:left="1800"/>
        <w:rPr>
          <w:sz w:val="24"/>
          <w:szCs w:val="24"/>
        </w:rPr>
      </w:pPr>
      <w:r>
        <w:rPr>
          <w:sz w:val="24"/>
          <w:szCs w:val="24"/>
        </w:rPr>
        <w:t>The Chair indicated that while member academies have been invited to identify representatives, additional participation would be welcome.  The intent is to have a draft report ready to present during CAETS 2024.</w:t>
      </w:r>
    </w:p>
    <w:p w14:paraId="54371DB1" w14:textId="093CF624" w:rsidR="00635038" w:rsidRDefault="00635038" w:rsidP="00635038">
      <w:pPr>
        <w:spacing w:after="120"/>
        <w:ind w:left="1440"/>
        <w:rPr>
          <w:sz w:val="24"/>
          <w:szCs w:val="24"/>
        </w:rPr>
      </w:pPr>
      <w:r>
        <w:rPr>
          <w:sz w:val="24"/>
          <w:szCs w:val="24"/>
        </w:rPr>
        <w:t>Engineering Education Working Group—Indranil Manna, Chair; Katherine Frase, Deputy</w:t>
      </w:r>
    </w:p>
    <w:p w14:paraId="1DF0901D" w14:textId="77777777" w:rsidR="00635038" w:rsidRDefault="00635038" w:rsidP="00635038">
      <w:pPr>
        <w:spacing w:after="120"/>
        <w:ind w:left="1800"/>
        <w:rPr>
          <w:sz w:val="24"/>
          <w:szCs w:val="24"/>
        </w:rPr>
      </w:pPr>
      <w:r>
        <w:rPr>
          <w:sz w:val="24"/>
          <w:szCs w:val="24"/>
        </w:rPr>
        <w:t>Overall objectives for the WG are: (i) to create a community across the academies to be able to determine common points of interest concerning status updates on the current framework and priority areas; (ii) to create reports of best practices and policy recommendations to address the concerns and challenges perceived by our member academies in Engineering Education; (iii) to author specific reports related to education delivery methods (physical, virtual, simulation, hybrid); sustainable development goals, engineering ethics, technology forecasting, and engineering pipeline/demographics; and (iv) to develop a virtual platform for networking to facilitate cooperation and collaboration on engineering education among the member academies.</w:t>
      </w:r>
    </w:p>
    <w:p w14:paraId="6BC8C261" w14:textId="30D56A19" w:rsidR="00635038" w:rsidRDefault="00635038" w:rsidP="00635038">
      <w:pPr>
        <w:spacing w:after="120"/>
        <w:ind w:left="1800"/>
        <w:rPr>
          <w:sz w:val="24"/>
          <w:szCs w:val="24"/>
        </w:rPr>
      </w:pPr>
      <w:r>
        <w:rPr>
          <w:sz w:val="24"/>
          <w:szCs w:val="24"/>
        </w:rPr>
        <w:t>Immediate goals include:  to learn from one another; to create advisory and policy guidance to assist Member countries and potentially at an international level to improve the engineering education ecosystem; discussions including topics on pedagogy, technology, equity/diversity/inclusion, ethics, and international cooperation.</w:t>
      </w:r>
    </w:p>
    <w:p w14:paraId="6A77A0D4" w14:textId="0468E253" w:rsidR="00635038" w:rsidRDefault="00635038" w:rsidP="00635038">
      <w:pPr>
        <w:spacing w:after="120"/>
        <w:ind w:left="1440"/>
        <w:rPr>
          <w:sz w:val="24"/>
          <w:szCs w:val="24"/>
        </w:rPr>
      </w:pPr>
      <w:r>
        <w:rPr>
          <w:sz w:val="24"/>
          <w:szCs w:val="24"/>
        </w:rPr>
        <w:t>Engineering for the Sustainable Development Goals (SDGs)—Chair, David Thomlinson</w:t>
      </w:r>
    </w:p>
    <w:p w14:paraId="474EF68A" w14:textId="73885808" w:rsidR="00635038" w:rsidRDefault="00635038" w:rsidP="00635038">
      <w:pPr>
        <w:spacing w:after="120"/>
        <w:ind w:left="1800"/>
        <w:rPr>
          <w:sz w:val="24"/>
          <w:szCs w:val="24"/>
        </w:rPr>
      </w:pPr>
      <w:r>
        <w:rPr>
          <w:sz w:val="24"/>
          <w:szCs w:val="24"/>
        </w:rPr>
        <w:t>Ben McAlinden provided the presentation on behalf of the Chair.  He reported that the WG continues to meet as a forum for cross-academy exchange on how engineers can help achieve the SDGs.  The WG focuses on SDG 6 – Clean Water and Sanitation; SDG7 – Affordable and Clean Energy; SDG 9 – Industry, Innovation, and Infrastructure; SDG 11 – Sustainable Cities and Communities; and SDG13 – Climate Action.   The overall purpose of the WG is to promote and advance the pivotal role of engineering in achieving the SDGs.</w:t>
      </w:r>
    </w:p>
    <w:p w14:paraId="3B54F0B0" w14:textId="77777777" w:rsidR="00635038" w:rsidRDefault="00635038" w:rsidP="00635038">
      <w:pPr>
        <w:spacing w:after="120"/>
        <w:ind w:left="1800"/>
        <w:rPr>
          <w:sz w:val="24"/>
          <w:szCs w:val="24"/>
        </w:rPr>
      </w:pPr>
      <w:r>
        <w:rPr>
          <w:sz w:val="24"/>
          <w:szCs w:val="24"/>
        </w:rPr>
        <w:t xml:space="preserve">A primary goal for the WG is to stimulate exchange between CAETS member academies on respective actions and initiatives that address the SDGs; a secondary goal is to inform </w:t>
      </w:r>
      <w:r>
        <w:rPr>
          <w:sz w:val="24"/>
          <w:szCs w:val="24"/>
        </w:rPr>
        <w:lastRenderedPageBreak/>
        <w:t>CAETS’ voice on sustainability and the SDGs by developing external-facing outputs to be published by CAETS.</w:t>
      </w:r>
    </w:p>
    <w:p w14:paraId="33278A17" w14:textId="44A260A3" w:rsidR="00635038" w:rsidRDefault="00635038" w:rsidP="00635038">
      <w:pPr>
        <w:spacing w:after="240"/>
        <w:ind w:left="1800"/>
        <w:rPr>
          <w:sz w:val="24"/>
          <w:szCs w:val="24"/>
        </w:rPr>
      </w:pPr>
      <w:r>
        <w:rPr>
          <w:sz w:val="24"/>
          <w:szCs w:val="24"/>
        </w:rPr>
        <w:t>While a core membership exists, including representation from 13 member academies, invitations to WG meetings are being extended to additional members, fellows, and awardees of CAETS member academies to increase participation.  Additionally, since RAEng has chaired this WG since 2018, succession planning for a leadership transition is underway.</w:t>
      </w:r>
    </w:p>
    <w:p w14:paraId="05879CF4" w14:textId="458D30F5" w:rsidR="00635038" w:rsidRDefault="00635038" w:rsidP="00635038">
      <w:pPr>
        <w:spacing w:after="120"/>
        <w:ind w:left="1440"/>
        <w:rPr>
          <w:b/>
          <w:bCs/>
          <w:sz w:val="24"/>
          <w:szCs w:val="24"/>
          <w:u w:val="single"/>
        </w:rPr>
      </w:pPr>
      <w:r w:rsidRPr="00635038">
        <w:rPr>
          <w:b/>
          <w:bCs/>
          <w:sz w:val="24"/>
          <w:szCs w:val="24"/>
          <w:u w:val="single"/>
        </w:rPr>
        <w:t>Recognition for CAETS Service</w:t>
      </w:r>
    </w:p>
    <w:p w14:paraId="01407FFB" w14:textId="3C3E6C75" w:rsidR="00635038" w:rsidRDefault="00635038" w:rsidP="00635038">
      <w:pPr>
        <w:spacing w:after="120"/>
        <w:ind w:left="1440"/>
        <w:rPr>
          <w:sz w:val="24"/>
          <w:szCs w:val="24"/>
        </w:rPr>
      </w:pPr>
      <w:r>
        <w:rPr>
          <w:sz w:val="24"/>
          <w:szCs w:val="24"/>
        </w:rPr>
        <w:t>CAETS President Vedran Mornar presented certificates to the following individuals for their service to CAETS:</w:t>
      </w:r>
    </w:p>
    <w:p w14:paraId="3176B574" w14:textId="77777777" w:rsidR="00635038" w:rsidRDefault="00635038" w:rsidP="00952D0A">
      <w:pPr>
        <w:spacing w:after="0"/>
        <w:ind w:left="1800"/>
        <w:rPr>
          <w:sz w:val="24"/>
          <w:szCs w:val="24"/>
        </w:rPr>
      </w:pPr>
      <w:r>
        <w:rPr>
          <w:sz w:val="24"/>
          <w:szCs w:val="24"/>
        </w:rPr>
        <w:t>Denis Ranque, National Academy of Technologies, France</w:t>
      </w:r>
      <w:r>
        <w:rPr>
          <w:sz w:val="24"/>
          <w:szCs w:val="24"/>
        </w:rPr>
        <w:tab/>
        <w:t xml:space="preserve"> </w:t>
      </w:r>
      <w:r>
        <w:rPr>
          <w:sz w:val="24"/>
          <w:szCs w:val="24"/>
        </w:rPr>
        <w:tab/>
        <w:t>President (2022)</w:t>
      </w:r>
    </w:p>
    <w:p w14:paraId="6D8871FC" w14:textId="260BE5AC" w:rsidR="00635038" w:rsidRDefault="00635038" w:rsidP="00952D0A">
      <w:pPr>
        <w:spacing w:after="0"/>
        <w:ind w:left="7920" w:firstLine="720"/>
        <w:rPr>
          <w:sz w:val="24"/>
          <w:szCs w:val="24"/>
        </w:rPr>
      </w:pPr>
      <w:r>
        <w:rPr>
          <w:sz w:val="24"/>
          <w:szCs w:val="24"/>
        </w:rPr>
        <w:t>Past-President (2023)</w:t>
      </w:r>
    </w:p>
    <w:p w14:paraId="6E76DAF7" w14:textId="2F5C06B6" w:rsidR="00635038" w:rsidRDefault="00635038" w:rsidP="00952D0A">
      <w:pPr>
        <w:spacing w:after="0"/>
        <w:ind w:left="1080" w:firstLine="720"/>
        <w:rPr>
          <w:sz w:val="24"/>
          <w:szCs w:val="24"/>
        </w:rPr>
      </w:pPr>
      <w:r>
        <w:rPr>
          <w:sz w:val="24"/>
          <w:szCs w:val="24"/>
        </w:rPr>
        <w:t>Nils O. Andersen, Danish Academy of Technological Sciences</w:t>
      </w:r>
      <w:r>
        <w:rPr>
          <w:sz w:val="24"/>
          <w:szCs w:val="24"/>
        </w:rPr>
        <w:tab/>
      </w:r>
      <w:r w:rsidR="00952D0A">
        <w:rPr>
          <w:sz w:val="24"/>
          <w:szCs w:val="24"/>
        </w:rPr>
        <w:tab/>
      </w:r>
      <w:r>
        <w:rPr>
          <w:sz w:val="24"/>
          <w:szCs w:val="24"/>
        </w:rPr>
        <w:t>Board</w:t>
      </w:r>
      <w:r w:rsidR="00952D0A">
        <w:rPr>
          <w:sz w:val="24"/>
          <w:szCs w:val="24"/>
        </w:rPr>
        <w:t xml:space="preserve"> (2022-2023)</w:t>
      </w:r>
    </w:p>
    <w:p w14:paraId="50E3443B" w14:textId="2C338F92" w:rsidR="00952D0A" w:rsidRDefault="00952D0A" w:rsidP="00952D0A">
      <w:pPr>
        <w:spacing w:after="0"/>
        <w:ind w:left="1080" w:firstLine="720"/>
        <w:rPr>
          <w:sz w:val="24"/>
          <w:szCs w:val="24"/>
        </w:rPr>
      </w:pPr>
      <w:r>
        <w:rPr>
          <w:sz w:val="24"/>
          <w:szCs w:val="24"/>
        </w:rPr>
        <w:t>Robert Pullen, South African Academy of Engineering</w:t>
      </w:r>
      <w:r>
        <w:rPr>
          <w:sz w:val="24"/>
          <w:szCs w:val="24"/>
        </w:rPr>
        <w:tab/>
      </w:r>
      <w:r>
        <w:rPr>
          <w:sz w:val="24"/>
          <w:szCs w:val="24"/>
        </w:rPr>
        <w:tab/>
      </w:r>
      <w:r>
        <w:rPr>
          <w:sz w:val="24"/>
          <w:szCs w:val="24"/>
        </w:rPr>
        <w:tab/>
        <w:t>Board (2022-2023)</w:t>
      </w:r>
    </w:p>
    <w:p w14:paraId="2B737268" w14:textId="353ACF3E" w:rsidR="00952D0A" w:rsidRDefault="00952D0A" w:rsidP="00952D0A">
      <w:pPr>
        <w:spacing w:after="0"/>
        <w:ind w:left="1080" w:firstLine="720"/>
        <w:rPr>
          <w:sz w:val="24"/>
          <w:szCs w:val="24"/>
        </w:rPr>
      </w:pPr>
      <w:r>
        <w:rPr>
          <w:sz w:val="24"/>
          <w:szCs w:val="24"/>
        </w:rPr>
        <w:t>Cather Simpson, Royal Society Te Aparangi of New Zealand</w:t>
      </w:r>
      <w:r>
        <w:rPr>
          <w:sz w:val="24"/>
          <w:szCs w:val="24"/>
        </w:rPr>
        <w:tab/>
      </w:r>
      <w:r>
        <w:rPr>
          <w:sz w:val="24"/>
          <w:szCs w:val="24"/>
        </w:rPr>
        <w:tab/>
        <w:t>Board (2022-2023)</w:t>
      </w:r>
    </w:p>
    <w:p w14:paraId="5E7B2AA0" w14:textId="297CDE3F" w:rsidR="00952D0A" w:rsidRDefault="00952D0A" w:rsidP="00952D0A">
      <w:pPr>
        <w:spacing w:after="0"/>
        <w:ind w:left="1080" w:firstLine="720"/>
        <w:rPr>
          <w:sz w:val="24"/>
          <w:szCs w:val="24"/>
        </w:rPr>
      </w:pPr>
      <w:r>
        <w:rPr>
          <w:sz w:val="24"/>
          <w:szCs w:val="24"/>
        </w:rPr>
        <w:t>Torbjorn Digernes, Norwegian Academy of Technological Sciences</w:t>
      </w:r>
      <w:r>
        <w:rPr>
          <w:sz w:val="24"/>
          <w:szCs w:val="24"/>
        </w:rPr>
        <w:tab/>
        <w:t>Board (2022-2023)</w:t>
      </w:r>
    </w:p>
    <w:p w14:paraId="1473828B" w14:textId="77777777" w:rsidR="00952D0A" w:rsidRDefault="00952D0A" w:rsidP="00952D0A">
      <w:pPr>
        <w:spacing w:after="0"/>
        <w:ind w:left="1080" w:firstLine="720"/>
        <w:rPr>
          <w:sz w:val="24"/>
          <w:szCs w:val="24"/>
        </w:rPr>
      </w:pPr>
    </w:p>
    <w:p w14:paraId="44A218CB" w14:textId="68CF5627" w:rsidR="00952D0A" w:rsidRDefault="00952D0A" w:rsidP="00145F8D">
      <w:pPr>
        <w:spacing w:after="0"/>
        <w:ind w:left="720" w:firstLine="720"/>
        <w:rPr>
          <w:sz w:val="24"/>
          <w:szCs w:val="24"/>
        </w:rPr>
      </w:pPr>
      <w:r>
        <w:rPr>
          <w:sz w:val="24"/>
          <w:szCs w:val="24"/>
        </w:rPr>
        <w:t xml:space="preserve">There being no further business, the Council meeting was adjourned at </w:t>
      </w:r>
      <w:r w:rsidR="00145F8D">
        <w:rPr>
          <w:sz w:val="24"/>
          <w:szCs w:val="24"/>
        </w:rPr>
        <w:t>5:05 pm.</w:t>
      </w:r>
    </w:p>
    <w:p w14:paraId="3C9C5F94" w14:textId="77777777" w:rsidR="00635038" w:rsidRPr="00635038" w:rsidRDefault="00635038" w:rsidP="00145F8D">
      <w:pPr>
        <w:spacing w:after="240"/>
        <w:rPr>
          <w:sz w:val="24"/>
          <w:szCs w:val="24"/>
        </w:rPr>
      </w:pPr>
    </w:p>
    <w:p w14:paraId="69D338D3" w14:textId="136C6CBD" w:rsidR="00793E31" w:rsidRPr="00145F8D" w:rsidRDefault="00635038" w:rsidP="00145F8D">
      <w:pPr>
        <w:spacing w:after="120"/>
        <w:ind w:left="720"/>
        <w:rPr>
          <w:sz w:val="24"/>
          <w:szCs w:val="24"/>
        </w:rPr>
      </w:pPr>
      <w:r>
        <w:rPr>
          <w:sz w:val="24"/>
          <w:szCs w:val="24"/>
        </w:rPr>
        <w:tab/>
      </w:r>
    </w:p>
    <w:p w14:paraId="23614B27" w14:textId="6F39B70D" w:rsidR="00793E31" w:rsidRPr="00FD31D6" w:rsidRDefault="00793E31" w:rsidP="00145F8D"/>
    <w:sectPr w:rsidR="00793E31" w:rsidRPr="00FD31D6" w:rsidSect="00685A4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7DC70" w14:textId="77777777" w:rsidR="00F42BFC" w:rsidRDefault="00F42BFC" w:rsidP="000E19B2">
      <w:pPr>
        <w:spacing w:after="0" w:line="240" w:lineRule="auto"/>
      </w:pPr>
      <w:r>
        <w:separator/>
      </w:r>
    </w:p>
  </w:endnote>
  <w:endnote w:type="continuationSeparator" w:id="0">
    <w:p w14:paraId="2D67DB9F" w14:textId="77777777" w:rsidR="00F42BFC" w:rsidRDefault="00F42BFC" w:rsidP="000E1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B9B99" w14:textId="77777777" w:rsidR="00EC40EE" w:rsidRDefault="00EC4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8381C" w14:textId="0E3E8ABA" w:rsidR="00685A42" w:rsidRPr="0014279A" w:rsidRDefault="0014279A" w:rsidP="0014279A">
    <w:pPr>
      <w:pStyle w:val="Footer"/>
    </w:pPr>
    <w:r>
      <w:ptab w:relativeTo="margin" w:alignment="center" w:leader="none"/>
    </w:r>
    <w:r>
      <w:t xml:space="preserve">Council Minutes </w:t>
    </w:r>
    <w:r w:rsidR="00EC40EE">
      <w:t>–</w:t>
    </w:r>
    <w:r>
      <w:t xml:space="preserve"> </w:t>
    </w:r>
    <w:r w:rsidR="00EC40EE">
      <w:t xml:space="preserve">Approved July </w:t>
    </w:r>
    <w:r w:rsidR="00EC40EE">
      <w:t>2024</w:t>
    </w:r>
    <w:r>
      <w:ptab w:relativeTo="margin" w:alignment="right" w:leader="none"/>
    </w: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04134" w14:textId="77777777" w:rsidR="00EC40EE" w:rsidRDefault="00EC4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CC73E" w14:textId="77777777" w:rsidR="00F42BFC" w:rsidRDefault="00F42BFC" w:rsidP="000E19B2">
      <w:pPr>
        <w:spacing w:after="0" w:line="240" w:lineRule="auto"/>
      </w:pPr>
      <w:r>
        <w:separator/>
      </w:r>
    </w:p>
  </w:footnote>
  <w:footnote w:type="continuationSeparator" w:id="0">
    <w:p w14:paraId="4434DE6E" w14:textId="77777777" w:rsidR="00F42BFC" w:rsidRDefault="00F42BFC" w:rsidP="000E1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BAFD" w14:textId="77777777" w:rsidR="00EC40EE" w:rsidRDefault="00EC40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E4063" w14:textId="736D1367" w:rsidR="000E19B2" w:rsidRDefault="004C3E91">
    <w:pPr>
      <w:pStyle w:val="Header"/>
    </w:pPr>
    <w:r>
      <w:rPr>
        <w:noProof/>
      </w:rPr>
      <mc:AlternateContent>
        <mc:Choice Requires="wps">
          <w:drawing>
            <wp:anchor distT="0" distB="0" distL="114300" distR="114300" simplePos="0" relativeHeight="251659264" behindDoc="0" locked="0" layoutInCell="1" allowOverlap="1" wp14:anchorId="515572A0" wp14:editId="2040A2AF">
              <wp:simplePos x="0" y="0"/>
              <wp:positionH relativeFrom="column">
                <wp:posOffset>4946759</wp:posOffset>
              </wp:positionH>
              <wp:positionV relativeFrom="paragraph">
                <wp:posOffset>189865</wp:posOffset>
              </wp:positionV>
              <wp:extent cx="7964170" cy="1133475"/>
              <wp:effectExtent l="0" t="0" r="0" b="0"/>
              <wp:wrapNone/>
              <wp:docPr id="268838030" name="Text Box 1"/>
              <wp:cNvGraphicFramePr/>
              <a:graphic xmlns:a="http://schemas.openxmlformats.org/drawingml/2006/main">
                <a:graphicData uri="http://schemas.microsoft.com/office/word/2010/wordprocessingShape">
                  <wps:wsp>
                    <wps:cNvSpPr txBox="1"/>
                    <wps:spPr>
                      <a:xfrm>
                        <a:off x="0" y="0"/>
                        <a:ext cx="7964170" cy="1133475"/>
                      </a:xfrm>
                      <a:prstGeom prst="rect">
                        <a:avLst/>
                      </a:prstGeom>
                      <a:noFill/>
                      <a:ln>
                        <a:noFill/>
                      </a:ln>
                    </wps:spPr>
                    <wps:txbx>
                      <w:txbxContent>
                        <w:p w14:paraId="2DC6AE2E" w14:textId="5A4C06AD" w:rsidR="004C3E91" w:rsidRPr="004C3E91" w:rsidRDefault="00AE265B" w:rsidP="004C3E91">
                          <w:pPr>
                            <w:pStyle w:val="Header"/>
                            <w:jc w:val="right"/>
                            <w:rPr>
                              <w:b/>
                              <w:bCs/>
                              <w:noProof/>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noProof/>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Council </w:t>
                          </w:r>
                          <w:r w:rsidR="004C3E91" w:rsidRPr="004C3E91">
                            <w:rPr>
                              <w:b/>
                              <w:bCs/>
                              <w:noProof/>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Meeting </w:t>
                          </w:r>
                          <w:r w:rsidR="00F60BDE">
                            <w:rPr>
                              <w:b/>
                              <w:bCs/>
                              <w:noProof/>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Minutes</w:t>
                          </w:r>
                        </w:p>
                        <w:p w14:paraId="4B061B54" w14:textId="4F522740" w:rsidR="004C3E91" w:rsidRPr="004C3E91" w:rsidRDefault="00AE265B" w:rsidP="004C3E91">
                          <w:pPr>
                            <w:pStyle w:val="Header"/>
                            <w:jc w:val="right"/>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9E1A36">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October 2023 </w:t>
                          </w:r>
                        </w:p>
                        <w:p w14:paraId="1C107A04" w14:textId="3B1A0AEA" w:rsidR="004C3E91" w:rsidRPr="004C3E91" w:rsidRDefault="009E1A36" w:rsidP="004C3E91">
                          <w:pPr>
                            <w:pStyle w:val="Header"/>
                            <w:jc w:val="right"/>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Sheraton, Zagreb, Croatia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15572A0" id="_x0000_t202" coordsize="21600,21600" o:spt="202" path="m,l,21600r21600,l21600,xe">
              <v:stroke joinstyle="miter"/>
              <v:path gradientshapeok="t" o:connecttype="rect"/>
            </v:shapetype>
            <v:shape id="Text Box 1" o:spid="_x0000_s1026" type="#_x0000_t202" style="position:absolute;margin-left:389.5pt;margin-top:14.95pt;width:627.1pt;height:89.2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" filled="f" stroked="f">
              <v:textbox style="mso-fit-shape-to-text:t">
                <w:txbxContent>
                  <w:p w14:paraId="2DC6AE2E" w14:textId="5A4C06AD" w:rsidR="004C3E91" w:rsidRPr="004C3E91" w:rsidRDefault="00AE265B" w:rsidP="004C3E91">
                    <w:pPr>
                      <w:pStyle w:val="Header"/>
                      <w:jc w:val="right"/>
                      <w:rPr>
                        <w:b/>
                        <w:bCs/>
                        <w:noProof/>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noProof/>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Council </w:t>
                    </w:r>
                    <w:r w:rsidR="004C3E91" w:rsidRPr="004C3E91">
                      <w:rPr>
                        <w:b/>
                        <w:bCs/>
                        <w:noProof/>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Meeting </w:t>
                    </w:r>
                    <w:r w:rsidR="00F60BDE">
                      <w:rPr>
                        <w:b/>
                        <w:bCs/>
                        <w:noProof/>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Minutes</w:t>
                    </w:r>
                  </w:p>
                  <w:p w14:paraId="4B061B54" w14:textId="4F522740" w:rsidR="004C3E91" w:rsidRPr="004C3E91" w:rsidRDefault="00AE265B" w:rsidP="004C3E91">
                    <w:pPr>
                      <w:pStyle w:val="Header"/>
                      <w:jc w:val="right"/>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9E1A36">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October 2023 </w:t>
                    </w:r>
                  </w:p>
                  <w:p w14:paraId="1C107A04" w14:textId="3B1A0AEA" w:rsidR="004C3E91" w:rsidRPr="004C3E91" w:rsidRDefault="009E1A36" w:rsidP="004C3E91">
                    <w:pPr>
                      <w:pStyle w:val="Header"/>
                      <w:jc w:val="right"/>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Sheraton, Zagreb, Croatia</w:t>
                    </w:r>
                  </w:p>
                </w:txbxContent>
              </v:textbox>
            </v:shape>
          </w:pict>
        </mc:Fallback>
      </mc:AlternateContent>
    </w:r>
    <w:r w:rsidR="000E19B2">
      <w:rPr>
        <w:noProof/>
      </w:rPr>
      <w:drawing>
        <wp:inline distT="0" distB="0" distL="0" distR="0" wp14:anchorId="342A5061" wp14:editId="53F98E59">
          <wp:extent cx="7964561" cy="1133475"/>
          <wp:effectExtent l="0" t="0" r="0" b="0"/>
          <wp:docPr id="174783378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3107" cy="113611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2B132" w14:textId="77777777" w:rsidR="00EC40EE" w:rsidRDefault="00EC4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B20C49"/>
    <w:multiLevelType w:val="hybridMultilevel"/>
    <w:tmpl w:val="CF02F508"/>
    <w:lvl w:ilvl="0" w:tplc="17E890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599369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9B2"/>
    <w:rsid w:val="000325FC"/>
    <w:rsid w:val="000479B0"/>
    <w:rsid w:val="0006059F"/>
    <w:rsid w:val="000670A9"/>
    <w:rsid w:val="000A23AC"/>
    <w:rsid w:val="000C2141"/>
    <w:rsid w:val="000E19B2"/>
    <w:rsid w:val="0014279A"/>
    <w:rsid w:val="0014314E"/>
    <w:rsid w:val="00145F8D"/>
    <w:rsid w:val="001941D5"/>
    <w:rsid w:val="001C3261"/>
    <w:rsid w:val="002069B0"/>
    <w:rsid w:val="00264596"/>
    <w:rsid w:val="002D01A6"/>
    <w:rsid w:val="002D4A9D"/>
    <w:rsid w:val="00323512"/>
    <w:rsid w:val="0036423C"/>
    <w:rsid w:val="00391D23"/>
    <w:rsid w:val="003B71E4"/>
    <w:rsid w:val="003F10E7"/>
    <w:rsid w:val="003F5C54"/>
    <w:rsid w:val="00424973"/>
    <w:rsid w:val="00474888"/>
    <w:rsid w:val="004C3E91"/>
    <w:rsid w:val="005003B8"/>
    <w:rsid w:val="00501B50"/>
    <w:rsid w:val="00560FE9"/>
    <w:rsid w:val="00567694"/>
    <w:rsid w:val="00581E36"/>
    <w:rsid w:val="005A581D"/>
    <w:rsid w:val="005A6FCC"/>
    <w:rsid w:val="005D4D27"/>
    <w:rsid w:val="00635038"/>
    <w:rsid w:val="0065589B"/>
    <w:rsid w:val="006644D8"/>
    <w:rsid w:val="00685A42"/>
    <w:rsid w:val="006D4E6D"/>
    <w:rsid w:val="00716CE1"/>
    <w:rsid w:val="00733177"/>
    <w:rsid w:val="00750AC0"/>
    <w:rsid w:val="00793E31"/>
    <w:rsid w:val="00817379"/>
    <w:rsid w:val="00841B0B"/>
    <w:rsid w:val="00843CB4"/>
    <w:rsid w:val="00857039"/>
    <w:rsid w:val="00866F1D"/>
    <w:rsid w:val="008E1CB1"/>
    <w:rsid w:val="00923C5E"/>
    <w:rsid w:val="00952D0A"/>
    <w:rsid w:val="00981EFE"/>
    <w:rsid w:val="00992FAE"/>
    <w:rsid w:val="009E0C53"/>
    <w:rsid w:val="009E1A36"/>
    <w:rsid w:val="00A66299"/>
    <w:rsid w:val="00AD60BB"/>
    <w:rsid w:val="00AE265B"/>
    <w:rsid w:val="00B348E2"/>
    <w:rsid w:val="00B74A39"/>
    <w:rsid w:val="00B87CAC"/>
    <w:rsid w:val="00BA2A4C"/>
    <w:rsid w:val="00BA2ABF"/>
    <w:rsid w:val="00BD7F8D"/>
    <w:rsid w:val="00BF66E5"/>
    <w:rsid w:val="00C10A23"/>
    <w:rsid w:val="00C12136"/>
    <w:rsid w:val="00C77EEA"/>
    <w:rsid w:val="00C97083"/>
    <w:rsid w:val="00CD5015"/>
    <w:rsid w:val="00D06ABD"/>
    <w:rsid w:val="00D76E67"/>
    <w:rsid w:val="00E564D1"/>
    <w:rsid w:val="00EB041C"/>
    <w:rsid w:val="00EC40EE"/>
    <w:rsid w:val="00ED1DD1"/>
    <w:rsid w:val="00ED6AB0"/>
    <w:rsid w:val="00F1131A"/>
    <w:rsid w:val="00F42BFC"/>
    <w:rsid w:val="00F60BDE"/>
    <w:rsid w:val="00FC0642"/>
    <w:rsid w:val="00FC3103"/>
    <w:rsid w:val="00FD3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D7A4B"/>
  <w15:chartTrackingRefBased/>
  <w15:docId w15:val="{6FE4DA84-2305-4A9B-9627-BCC71004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9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9B2"/>
  </w:style>
  <w:style w:type="paragraph" w:styleId="Footer">
    <w:name w:val="footer"/>
    <w:basedOn w:val="Normal"/>
    <w:link w:val="FooterChar"/>
    <w:uiPriority w:val="99"/>
    <w:unhideWhenUsed/>
    <w:rsid w:val="000E19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9B2"/>
  </w:style>
  <w:style w:type="paragraph" w:styleId="ListParagraph">
    <w:name w:val="List Paragraph"/>
    <w:basedOn w:val="Normal"/>
    <w:uiPriority w:val="34"/>
    <w:qFormat/>
    <w:rsid w:val="004C3E91"/>
    <w:pPr>
      <w:ind w:left="720"/>
      <w:contextualSpacing/>
    </w:pPr>
  </w:style>
  <w:style w:type="character" w:styleId="Hyperlink">
    <w:name w:val="Hyperlink"/>
    <w:basedOn w:val="DefaultParagraphFont"/>
    <w:uiPriority w:val="99"/>
    <w:unhideWhenUsed/>
    <w:rsid w:val="00793E31"/>
    <w:rPr>
      <w:color w:val="0563C1" w:themeColor="hyperlink"/>
      <w:u w:val="single"/>
    </w:rPr>
  </w:style>
  <w:style w:type="character" w:styleId="UnresolvedMention">
    <w:name w:val="Unresolved Mention"/>
    <w:basedOn w:val="DefaultParagraphFont"/>
    <w:uiPriority w:val="99"/>
    <w:semiHidden/>
    <w:unhideWhenUsed/>
    <w:rsid w:val="00793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6</Pages>
  <Words>2209</Words>
  <Characters>12594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Dains</dc:creator>
  <cp:keywords/>
  <dc:description/>
  <cp:lastModifiedBy>Stan Dains</cp:lastModifiedBy>
  <cp:revision>9</cp:revision>
  <cp:lastPrinted>2023-05-04T21:25:00Z</cp:lastPrinted>
  <dcterms:created xsi:type="dcterms:W3CDTF">2023-10-20T11:22:00Z</dcterms:created>
  <dcterms:modified xsi:type="dcterms:W3CDTF">2024-09-02T13:47:00Z</dcterms:modified>
</cp:coreProperties>
</file>